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A0" w:rsidRDefault="009D4FB0" w:rsidP="004210B9">
      <w:pPr>
        <w:spacing w:line="276" w:lineRule="auto"/>
      </w:pPr>
      <w:r>
        <w:rPr>
          <w:rFonts w:hint="eastAsia"/>
        </w:rPr>
        <w:t>（参考）</w:t>
      </w:r>
      <w:r w:rsidR="00225EAE">
        <w:rPr>
          <w:rFonts w:hint="eastAsia"/>
        </w:rPr>
        <w:t>奨学資金貸付金の貸付額について</w:t>
      </w:r>
    </w:p>
    <w:p w:rsidR="00225EAE" w:rsidRDefault="00225EAE" w:rsidP="004210B9">
      <w:pPr>
        <w:spacing w:line="276" w:lineRule="auto"/>
      </w:pPr>
    </w:p>
    <w:p w:rsidR="00241362" w:rsidRDefault="009D4FB0" w:rsidP="009D4FB0">
      <w:pPr>
        <w:spacing w:line="276" w:lineRule="auto"/>
        <w:ind w:firstLineChars="100" w:firstLine="210"/>
      </w:pPr>
      <w:r>
        <w:rPr>
          <w:rFonts w:hint="eastAsia"/>
        </w:rPr>
        <w:t>下表を参考に、貸付金額を決定してください。</w:t>
      </w:r>
      <w:r w:rsidR="00241362">
        <w:rPr>
          <w:rFonts w:hint="eastAsia"/>
        </w:rPr>
        <w:t>それぞれの上限額の範囲内で、自由に選択できます。</w:t>
      </w:r>
    </w:p>
    <w:p w:rsidR="009D4FB0" w:rsidRDefault="009D4FB0" w:rsidP="009D4FB0">
      <w:pPr>
        <w:spacing w:line="276" w:lineRule="auto"/>
        <w:ind w:firstLineChars="100" w:firstLine="210"/>
      </w:pPr>
      <w:r>
        <w:rPr>
          <w:rFonts w:hint="eastAsia"/>
        </w:rPr>
        <w:t>なお、返済額の欄は貸付総額を返済する期間毎の年額を返済計画の参考に示しています。</w:t>
      </w:r>
    </w:p>
    <w:p w:rsidR="009D4FB0" w:rsidRDefault="009D4FB0" w:rsidP="004210B9">
      <w:pPr>
        <w:spacing w:line="276" w:lineRule="auto"/>
      </w:pPr>
      <w:bookmarkStart w:id="0" w:name="_GoBack"/>
      <w:bookmarkEnd w:id="0"/>
    </w:p>
    <w:p w:rsidR="00225EAE" w:rsidRDefault="00225EAE" w:rsidP="004210B9">
      <w:pPr>
        <w:pStyle w:val="a7"/>
        <w:numPr>
          <w:ilvl w:val="0"/>
          <w:numId w:val="1"/>
        </w:numPr>
        <w:spacing w:line="276" w:lineRule="auto"/>
        <w:ind w:leftChars="0"/>
      </w:pPr>
      <w:r>
        <w:rPr>
          <w:rFonts w:hint="eastAsia"/>
        </w:rPr>
        <w:t>高等学校・高等専門学校</w:t>
      </w:r>
    </w:p>
    <w:p w:rsidR="009D4FB0" w:rsidRDefault="009D4FB0" w:rsidP="00A94FC0">
      <w:pPr>
        <w:spacing w:line="276" w:lineRule="auto"/>
        <w:ind w:leftChars="100" w:left="210" w:firstLineChars="100" w:firstLine="210"/>
      </w:pPr>
      <w:r>
        <w:rPr>
          <w:rFonts w:hint="eastAsia"/>
        </w:rPr>
        <w:t>貸付月額は、</w:t>
      </w:r>
      <w:r w:rsidR="00A94FC0">
        <w:rPr>
          <w:rFonts w:hint="eastAsia"/>
        </w:rPr>
        <w:t>１</w:t>
      </w:r>
      <w:r>
        <w:rPr>
          <w:rFonts w:hint="eastAsia"/>
        </w:rPr>
        <w:t>万５</w:t>
      </w:r>
      <w:r w:rsidR="00A94FC0">
        <w:rPr>
          <w:rFonts w:hint="eastAsia"/>
        </w:rPr>
        <w:t>千円</w:t>
      </w:r>
      <w:r w:rsidR="00090294">
        <w:rPr>
          <w:rFonts w:hint="eastAsia"/>
        </w:rPr>
        <w:t>を上限に本人の希望等を考慮し決定しますので、</w:t>
      </w:r>
    </w:p>
    <w:p w:rsidR="00225EAE" w:rsidRDefault="009D4FB0" w:rsidP="00A94FC0">
      <w:pPr>
        <w:spacing w:line="276" w:lineRule="auto"/>
        <w:ind w:leftChars="100" w:left="210" w:firstLineChars="100" w:firstLine="210"/>
      </w:pPr>
      <w:r>
        <w:rPr>
          <w:rFonts w:hint="eastAsia"/>
        </w:rPr>
        <w:t>下</w:t>
      </w:r>
      <w:r w:rsidR="00090294">
        <w:rPr>
          <w:rFonts w:hint="eastAsia"/>
        </w:rPr>
        <w:t>表の貸付月額</w:t>
      </w:r>
      <w:r>
        <w:rPr>
          <w:rFonts w:hint="eastAsia"/>
        </w:rPr>
        <w:t>を参考に</w:t>
      </w:r>
      <w:r w:rsidR="00090294">
        <w:rPr>
          <w:rFonts w:hint="eastAsia"/>
        </w:rPr>
        <w:t>希望の額を選択してください。</w:t>
      </w:r>
    </w:p>
    <w:p w:rsidR="004210B9" w:rsidRDefault="004210B9" w:rsidP="004210B9">
      <w:pPr>
        <w:spacing w:line="276" w:lineRule="auto"/>
        <w:ind w:left="210" w:hangingChars="100" w:hanging="210"/>
      </w:pPr>
    </w:p>
    <w:tbl>
      <w:tblPr>
        <w:tblStyle w:val="a8"/>
        <w:tblW w:w="0" w:type="auto"/>
        <w:tblInd w:w="250" w:type="dxa"/>
        <w:tblLook w:val="04A0" w:firstRow="1" w:lastRow="0" w:firstColumn="1" w:lastColumn="0" w:noHBand="0" w:noVBand="1"/>
      </w:tblPr>
      <w:tblGrid>
        <w:gridCol w:w="1559"/>
        <w:gridCol w:w="693"/>
        <w:gridCol w:w="2126"/>
        <w:gridCol w:w="1706"/>
        <w:gridCol w:w="1706"/>
        <w:gridCol w:w="1707"/>
      </w:tblGrid>
      <w:tr w:rsidR="007C4AF0" w:rsidTr="00A94FC0">
        <w:trPr>
          <w:trHeight w:val="165"/>
        </w:trPr>
        <w:tc>
          <w:tcPr>
            <w:tcW w:w="1559" w:type="dxa"/>
            <w:vMerge w:val="restart"/>
            <w:tcBorders>
              <w:right w:val="single" w:sz="4" w:space="0" w:color="auto"/>
            </w:tcBorders>
            <w:vAlign w:val="center"/>
          </w:tcPr>
          <w:p w:rsidR="007C4AF0" w:rsidRPr="00463E4D" w:rsidRDefault="007C4AF0" w:rsidP="00090294">
            <w:pPr>
              <w:jc w:val="center"/>
              <w:rPr>
                <w:b/>
                <w:sz w:val="18"/>
                <w:szCs w:val="18"/>
              </w:rPr>
            </w:pPr>
            <w:r w:rsidRPr="00463E4D">
              <w:rPr>
                <w:rFonts w:hint="eastAsia"/>
                <w:b/>
                <w:sz w:val="18"/>
                <w:szCs w:val="18"/>
              </w:rPr>
              <w:t>貸付月額</w:t>
            </w:r>
          </w:p>
        </w:tc>
        <w:tc>
          <w:tcPr>
            <w:tcW w:w="693" w:type="dxa"/>
            <w:vMerge w:val="restart"/>
            <w:tcBorders>
              <w:left w:val="single" w:sz="4" w:space="0" w:color="auto"/>
              <w:right w:val="single" w:sz="4" w:space="0" w:color="auto"/>
            </w:tcBorders>
            <w:vAlign w:val="center"/>
          </w:tcPr>
          <w:p w:rsidR="00A94FC0" w:rsidRDefault="007C4AF0" w:rsidP="00090294">
            <w:pPr>
              <w:jc w:val="center"/>
              <w:rPr>
                <w:b/>
                <w:sz w:val="18"/>
                <w:szCs w:val="18"/>
              </w:rPr>
            </w:pPr>
            <w:r w:rsidRPr="00463E4D">
              <w:rPr>
                <w:rFonts w:hint="eastAsia"/>
                <w:b/>
                <w:sz w:val="18"/>
                <w:szCs w:val="18"/>
              </w:rPr>
              <w:t>貸付</w:t>
            </w:r>
          </w:p>
          <w:p w:rsidR="007C4AF0" w:rsidRPr="00463E4D" w:rsidRDefault="007C4AF0" w:rsidP="00090294">
            <w:pPr>
              <w:jc w:val="center"/>
              <w:rPr>
                <w:b/>
                <w:sz w:val="18"/>
                <w:szCs w:val="18"/>
              </w:rPr>
            </w:pPr>
            <w:r w:rsidRPr="00463E4D">
              <w:rPr>
                <w:rFonts w:hint="eastAsia"/>
                <w:b/>
                <w:sz w:val="18"/>
                <w:szCs w:val="18"/>
              </w:rPr>
              <w:t>期間</w:t>
            </w:r>
          </w:p>
        </w:tc>
        <w:tc>
          <w:tcPr>
            <w:tcW w:w="2126" w:type="dxa"/>
            <w:vMerge w:val="restart"/>
            <w:tcBorders>
              <w:left w:val="single" w:sz="4" w:space="0" w:color="auto"/>
              <w:right w:val="single" w:sz="4" w:space="0" w:color="auto"/>
            </w:tcBorders>
            <w:vAlign w:val="center"/>
          </w:tcPr>
          <w:p w:rsidR="007C4AF0" w:rsidRPr="00463E4D" w:rsidRDefault="007C4AF0" w:rsidP="007C4AF0">
            <w:pPr>
              <w:jc w:val="center"/>
              <w:rPr>
                <w:b/>
                <w:sz w:val="18"/>
                <w:szCs w:val="18"/>
              </w:rPr>
            </w:pPr>
            <w:r w:rsidRPr="00463E4D">
              <w:rPr>
                <w:rFonts w:hint="eastAsia"/>
                <w:b/>
                <w:sz w:val="18"/>
                <w:szCs w:val="18"/>
              </w:rPr>
              <w:t>貸付総額</w:t>
            </w:r>
          </w:p>
        </w:tc>
        <w:tc>
          <w:tcPr>
            <w:tcW w:w="5119" w:type="dxa"/>
            <w:gridSpan w:val="3"/>
            <w:tcBorders>
              <w:left w:val="single" w:sz="4" w:space="0" w:color="auto"/>
              <w:bottom w:val="single" w:sz="4" w:space="0" w:color="auto"/>
            </w:tcBorders>
          </w:tcPr>
          <w:p w:rsidR="007C4AF0" w:rsidRPr="00463E4D" w:rsidRDefault="007C4AF0" w:rsidP="00090294">
            <w:pPr>
              <w:jc w:val="center"/>
              <w:rPr>
                <w:b/>
                <w:sz w:val="18"/>
                <w:szCs w:val="18"/>
              </w:rPr>
            </w:pPr>
            <w:r w:rsidRPr="00463E4D">
              <w:rPr>
                <w:rFonts w:hint="eastAsia"/>
                <w:b/>
                <w:sz w:val="18"/>
                <w:szCs w:val="18"/>
              </w:rPr>
              <w:t>返済額（年額）</w:t>
            </w:r>
          </w:p>
        </w:tc>
      </w:tr>
      <w:tr w:rsidR="007C4AF0" w:rsidTr="00A94FC0">
        <w:trPr>
          <w:trHeight w:val="195"/>
        </w:trPr>
        <w:tc>
          <w:tcPr>
            <w:tcW w:w="1559" w:type="dxa"/>
            <w:vMerge/>
            <w:tcBorders>
              <w:right w:val="single" w:sz="4" w:space="0" w:color="auto"/>
            </w:tcBorders>
          </w:tcPr>
          <w:p w:rsidR="007C4AF0" w:rsidRPr="00463E4D" w:rsidRDefault="007C4AF0" w:rsidP="00225EAE">
            <w:pPr>
              <w:jc w:val="center"/>
              <w:rPr>
                <w:b/>
                <w:sz w:val="18"/>
                <w:szCs w:val="18"/>
              </w:rPr>
            </w:pPr>
          </w:p>
        </w:tc>
        <w:tc>
          <w:tcPr>
            <w:tcW w:w="693" w:type="dxa"/>
            <w:vMerge/>
            <w:tcBorders>
              <w:left w:val="single" w:sz="4" w:space="0" w:color="auto"/>
              <w:right w:val="single" w:sz="4" w:space="0" w:color="auto"/>
            </w:tcBorders>
            <w:vAlign w:val="center"/>
          </w:tcPr>
          <w:p w:rsidR="007C4AF0" w:rsidRPr="00463E4D" w:rsidRDefault="007C4AF0" w:rsidP="00090294">
            <w:pPr>
              <w:jc w:val="center"/>
              <w:rPr>
                <w:b/>
                <w:sz w:val="18"/>
                <w:szCs w:val="18"/>
              </w:rPr>
            </w:pPr>
          </w:p>
        </w:tc>
        <w:tc>
          <w:tcPr>
            <w:tcW w:w="2126" w:type="dxa"/>
            <w:vMerge/>
            <w:tcBorders>
              <w:left w:val="single" w:sz="4" w:space="0" w:color="auto"/>
              <w:right w:val="single" w:sz="4" w:space="0" w:color="auto"/>
            </w:tcBorders>
          </w:tcPr>
          <w:p w:rsidR="007C4AF0" w:rsidRPr="00463E4D" w:rsidRDefault="007C4AF0" w:rsidP="007C4AF0">
            <w:pPr>
              <w:jc w:val="center"/>
              <w:rPr>
                <w:b/>
                <w:sz w:val="18"/>
                <w:szCs w:val="18"/>
              </w:rPr>
            </w:pPr>
          </w:p>
        </w:tc>
        <w:tc>
          <w:tcPr>
            <w:tcW w:w="1706" w:type="dxa"/>
            <w:tcBorders>
              <w:top w:val="single" w:sz="4" w:space="0" w:color="auto"/>
              <w:left w:val="single" w:sz="4" w:space="0" w:color="auto"/>
              <w:right w:val="single" w:sz="4" w:space="0" w:color="auto"/>
            </w:tcBorders>
          </w:tcPr>
          <w:p w:rsidR="007C4AF0" w:rsidRPr="00463E4D" w:rsidRDefault="007C4AF0" w:rsidP="00090294">
            <w:pPr>
              <w:jc w:val="center"/>
              <w:rPr>
                <w:b/>
                <w:sz w:val="18"/>
                <w:szCs w:val="18"/>
              </w:rPr>
            </w:pPr>
            <w:r w:rsidRPr="00463E4D">
              <w:rPr>
                <w:rFonts w:hint="eastAsia"/>
                <w:b/>
                <w:sz w:val="18"/>
                <w:szCs w:val="18"/>
              </w:rPr>
              <w:t>５年間</w:t>
            </w:r>
          </w:p>
        </w:tc>
        <w:tc>
          <w:tcPr>
            <w:tcW w:w="1706" w:type="dxa"/>
            <w:tcBorders>
              <w:top w:val="single" w:sz="4" w:space="0" w:color="auto"/>
              <w:left w:val="single" w:sz="4" w:space="0" w:color="auto"/>
              <w:right w:val="single" w:sz="4" w:space="0" w:color="auto"/>
            </w:tcBorders>
          </w:tcPr>
          <w:p w:rsidR="007C4AF0" w:rsidRPr="00463E4D" w:rsidRDefault="007C4AF0" w:rsidP="00090294">
            <w:pPr>
              <w:jc w:val="center"/>
              <w:rPr>
                <w:b/>
                <w:sz w:val="18"/>
                <w:szCs w:val="18"/>
              </w:rPr>
            </w:pPr>
            <w:r w:rsidRPr="00463E4D">
              <w:rPr>
                <w:rFonts w:hint="eastAsia"/>
                <w:b/>
                <w:sz w:val="18"/>
                <w:szCs w:val="18"/>
              </w:rPr>
              <w:t>１０年間</w:t>
            </w:r>
          </w:p>
        </w:tc>
        <w:tc>
          <w:tcPr>
            <w:tcW w:w="1707" w:type="dxa"/>
            <w:tcBorders>
              <w:top w:val="single" w:sz="4" w:space="0" w:color="auto"/>
              <w:left w:val="single" w:sz="4" w:space="0" w:color="auto"/>
            </w:tcBorders>
          </w:tcPr>
          <w:p w:rsidR="007C4AF0" w:rsidRPr="00463E4D" w:rsidRDefault="007C4AF0" w:rsidP="00090294">
            <w:pPr>
              <w:jc w:val="center"/>
              <w:rPr>
                <w:b/>
                <w:sz w:val="18"/>
                <w:szCs w:val="18"/>
              </w:rPr>
            </w:pPr>
            <w:r w:rsidRPr="00463E4D">
              <w:rPr>
                <w:rFonts w:hint="eastAsia"/>
                <w:b/>
                <w:sz w:val="18"/>
                <w:szCs w:val="18"/>
              </w:rPr>
              <w:t>１５年間</w:t>
            </w:r>
          </w:p>
        </w:tc>
      </w:tr>
      <w:tr w:rsidR="007C4AF0" w:rsidTr="00A94FC0">
        <w:trPr>
          <w:trHeight w:val="70"/>
        </w:trPr>
        <w:tc>
          <w:tcPr>
            <w:tcW w:w="1559" w:type="dxa"/>
            <w:tcBorders>
              <w:right w:val="single" w:sz="4" w:space="0" w:color="auto"/>
            </w:tcBorders>
            <w:vAlign w:val="center"/>
          </w:tcPr>
          <w:p w:rsidR="007C4AF0" w:rsidRPr="00A94FC0" w:rsidRDefault="00A94FC0" w:rsidP="00090294">
            <w:pPr>
              <w:jc w:val="right"/>
              <w:rPr>
                <w:b/>
                <w:sz w:val="18"/>
                <w:szCs w:val="18"/>
              </w:rPr>
            </w:pPr>
            <w:r w:rsidRPr="00A94FC0">
              <w:rPr>
                <w:rFonts w:hint="eastAsia"/>
                <w:b/>
                <w:sz w:val="18"/>
                <w:szCs w:val="18"/>
              </w:rPr>
              <w:t>５，０００</w:t>
            </w:r>
            <w:r w:rsidR="007C4AF0" w:rsidRPr="00A94FC0">
              <w:rPr>
                <w:rFonts w:hint="eastAsia"/>
                <w:b/>
                <w:sz w:val="18"/>
                <w:szCs w:val="18"/>
              </w:rPr>
              <w:t>円</w:t>
            </w:r>
          </w:p>
        </w:tc>
        <w:tc>
          <w:tcPr>
            <w:tcW w:w="693" w:type="dxa"/>
            <w:tcBorders>
              <w:left w:val="single" w:sz="4" w:space="0" w:color="auto"/>
              <w:right w:val="single" w:sz="4" w:space="0" w:color="auto"/>
            </w:tcBorders>
            <w:vAlign w:val="center"/>
          </w:tcPr>
          <w:p w:rsidR="007C4AF0" w:rsidRPr="00A94FC0" w:rsidRDefault="007C4AF0" w:rsidP="00090294">
            <w:pPr>
              <w:jc w:val="right"/>
              <w:rPr>
                <w:b/>
                <w:sz w:val="18"/>
                <w:szCs w:val="18"/>
              </w:rPr>
            </w:pPr>
            <w:r w:rsidRPr="00A94FC0">
              <w:rPr>
                <w:rFonts w:hint="eastAsia"/>
                <w:b/>
                <w:sz w:val="18"/>
                <w:szCs w:val="18"/>
              </w:rPr>
              <w:t>３年</w:t>
            </w:r>
          </w:p>
        </w:tc>
        <w:tc>
          <w:tcPr>
            <w:tcW w:w="2126" w:type="dxa"/>
            <w:tcBorders>
              <w:left w:val="single" w:sz="4" w:space="0" w:color="auto"/>
              <w:right w:val="single" w:sz="4" w:space="0" w:color="auto"/>
            </w:tcBorders>
          </w:tcPr>
          <w:p w:rsidR="007C4AF0" w:rsidRPr="00A94FC0" w:rsidRDefault="007C4AF0" w:rsidP="007C4AF0">
            <w:pPr>
              <w:jc w:val="right"/>
              <w:rPr>
                <w:b/>
                <w:sz w:val="18"/>
                <w:szCs w:val="18"/>
              </w:rPr>
            </w:pPr>
            <w:r w:rsidRPr="00A94FC0">
              <w:rPr>
                <w:rFonts w:hint="eastAsia"/>
                <w:b/>
                <w:sz w:val="18"/>
                <w:szCs w:val="18"/>
              </w:rPr>
              <w:t>１８０，０００円</w:t>
            </w:r>
          </w:p>
        </w:tc>
        <w:tc>
          <w:tcPr>
            <w:tcW w:w="1706" w:type="dxa"/>
            <w:tcBorders>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３６，０００円</w:t>
            </w:r>
          </w:p>
        </w:tc>
        <w:tc>
          <w:tcPr>
            <w:tcW w:w="1706" w:type="dxa"/>
            <w:tcBorders>
              <w:left w:val="single" w:sz="4" w:space="0" w:color="auto"/>
              <w:right w:val="single" w:sz="4" w:space="0" w:color="auto"/>
            </w:tcBorders>
          </w:tcPr>
          <w:p w:rsidR="007C4AF0" w:rsidRPr="00A94FC0" w:rsidRDefault="007C4AF0" w:rsidP="004210B9">
            <w:pPr>
              <w:jc w:val="right"/>
              <w:rPr>
                <w:b/>
                <w:sz w:val="18"/>
                <w:szCs w:val="18"/>
              </w:rPr>
            </w:pPr>
            <w:r w:rsidRPr="00A94FC0">
              <w:rPr>
                <w:rFonts w:hint="eastAsia"/>
                <w:b/>
                <w:sz w:val="18"/>
                <w:szCs w:val="18"/>
              </w:rPr>
              <w:t>１８，０００円</w:t>
            </w:r>
          </w:p>
        </w:tc>
        <w:tc>
          <w:tcPr>
            <w:tcW w:w="1707" w:type="dxa"/>
            <w:tcBorders>
              <w:left w:val="single" w:sz="4" w:space="0" w:color="auto"/>
            </w:tcBorders>
          </w:tcPr>
          <w:p w:rsidR="007C4AF0" w:rsidRPr="00A94FC0" w:rsidRDefault="007C4AF0" w:rsidP="004210B9">
            <w:pPr>
              <w:jc w:val="right"/>
              <w:rPr>
                <w:b/>
                <w:sz w:val="18"/>
                <w:szCs w:val="18"/>
              </w:rPr>
            </w:pPr>
            <w:r w:rsidRPr="00A94FC0">
              <w:rPr>
                <w:rFonts w:hint="eastAsia"/>
                <w:b/>
                <w:sz w:val="18"/>
                <w:szCs w:val="18"/>
              </w:rPr>
              <w:t>１２，０００円</w:t>
            </w:r>
          </w:p>
        </w:tc>
      </w:tr>
      <w:tr w:rsidR="007C4AF0" w:rsidTr="00A94FC0">
        <w:trPr>
          <w:trHeight w:val="70"/>
        </w:trPr>
        <w:tc>
          <w:tcPr>
            <w:tcW w:w="1559" w:type="dxa"/>
            <w:tcBorders>
              <w:top w:val="single" w:sz="4" w:space="0" w:color="auto"/>
              <w:right w:val="single" w:sz="4" w:space="0" w:color="auto"/>
            </w:tcBorders>
            <w:vAlign w:val="center"/>
          </w:tcPr>
          <w:p w:rsidR="007C4AF0" w:rsidRPr="00A94FC0" w:rsidRDefault="007C4AF0" w:rsidP="00090294">
            <w:pPr>
              <w:jc w:val="right"/>
              <w:rPr>
                <w:b/>
                <w:sz w:val="18"/>
                <w:szCs w:val="18"/>
              </w:rPr>
            </w:pPr>
            <w:r w:rsidRPr="00A94FC0">
              <w:rPr>
                <w:rFonts w:hint="eastAsia"/>
                <w:b/>
                <w:sz w:val="18"/>
                <w:szCs w:val="18"/>
              </w:rPr>
              <w:t>１０，０００円</w:t>
            </w:r>
          </w:p>
        </w:tc>
        <w:tc>
          <w:tcPr>
            <w:tcW w:w="693" w:type="dxa"/>
            <w:tcBorders>
              <w:top w:val="single" w:sz="4" w:space="0" w:color="auto"/>
              <w:left w:val="single" w:sz="4" w:space="0" w:color="auto"/>
              <w:right w:val="single" w:sz="4" w:space="0" w:color="auto"/>
            </w:tcBorders>
            <w:vAlign w:val="center"/>
          </w:tcPr>
          <w:p w:rsidR="007C4AF0" w:rsidRPr="00A94FC0" w:rsidRDefault="007C4AF0" w:rsidP="00090294">
            <w:pPr>
              <w:jc w:val="right"/>
              <w:rPr>
                <w:b/>
                <w:sz w:val="18"/>
                <w:szCs w:val="18"/>
              </w:rPr>
            </w:pPr>
            <w:r w:rsidRPr="00A94FC0">
              <w:rPr>
                <w:rFonts w:hint="eastAsia"/>
                <w:b/>
                <w:sz w:val="18"/>
                <w:szCs w:val="18"/>
              </w:rPr>
              <w:t>３年</w:t>
            </w:r>
          </w:p>
        </w:tc>
        <w:tc>
          <w:tcPr>
            <w:tcW w:w="2126" w:type="dxa"/>
            <w:tcBorders>
              <w:top w:val="single" w:sz="4" w:space="0" w:color="auto"/>
              <w:left w:val="single" w:sz="4" w:space="0" w:color="auto"/>
              <w:right w:val="single" w:sz="4" w:space="0" w:color="auto"/>
            </w:tcBorders>
          </w:tcPr>
          <w:p w:rsidR="007C4AF0" w:rsidRPr="00A94FC0" w:rsidRDefault="007C4AF0" w:rsidP="007C4AF0">
            <w:pPr>
              <w:jc w:val="right"/>
              <w:rPr>
                <w:b/>
                <w:sz w:val="18"/>
                <w:szCs w:val="18"/>
              </w:rPr>
            </w:pPr>
            <w:r w:rsidRPr="00A94FC0">
              <w:rPr>
                <w:rFonts w:hint="eastAsia"/>
                <w:b/>
                <w:sz w:val="18"/>
                <w:szCs w:val="18"/>
              </w:rPr>
              <w:t>３６０，０００円</w:t>
            </w:r>
          </w:p>
        </w:tc>
        <w:tc>
          <w:tcPr>
            <w:tcW w:w="1706" w:type="dxa"/>
            <w:tcBorders>
              <w:top w:val="single" w:sz="4" w:space="0" w:color="auto"/>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７２，０００円</w:t>
            </w:r>
          </w:p>
        </w:tc>
        <w:tc>
          <w:tcPr>
            <w:tcW w:w="1706" w:type="dxa"/>
            <w:tcBorders>
              <w:top w:val="single" w:sz="4" w:space="0" w:color="auto"/>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３６，０００円</w:t>
            </w:r>
          </w:p>
        </w:tc>
        <w:tc>
          <w:tcPr>
            <w:tcW w:w="1707" w:type="dxa"/>
            <w:tcBorders>
              <w:top w:val="single" w:sz="4" w:space="0" w:color="auto"/>
              <w:left w:val="single" w:sz="4" w:space="0" w:color="auto"/>
            </w:tcBorders>
          </w:tcPr>
          <w:p w:rsidR="007C4AF0" w:rsidRPr="00A94FC0" w:rsidRDefault="007C4AF0" w:rsidP="00090294">
            <w:pPr>
              <w:jc w:val="right"/>
              <w:rPr>
                <w:b/>
                <w:sz w:val="18"/>
                <w:szCs w:val="18"/>
              </w:rPr>
            </w:pPr>
            <w:r w:rsidRPr="00A94FC0">
              <w:rPr>
                <w:rFonts w:hint="eastAsia"/>
                <w:b/>
                <w:sz w:val="18"/>
                <w:szCs w:val="18"/>
              </w:rPr>
              <w:t>２４，０００円</w:t>
            </w:r>
          </w:p>
        </w:tc>
      </w:tr>
      <w:tr w:rsidR="007C4AF0" w:rsidTr="00A94FC0">
        <w:trPr>
          <w:trHeight w:val="70"/>
        </w:trPr>
        <w:tc>
          <w:tcPr>
            <w:tcW w:w="1559" w:type="dxa"/>
            <w:tcBorders>
              <w:right w:val="single" w:sz="4" w:space="0" w:color="auto"/>
            </w:tcBorders>
            <w:vAlign w:val="center"/>
          </w:tcPr>
          <w:p w:rsidR="007C4AF0" w:rsidRPr="00A94FC0" w:rsidRDefault="007C4AF0" w:rsidP="00090294">
            <w:pPr>
              <w:jc w:val="right"/>
              <w:rPr>
                <w:b/>
                <w:sz w:val="18"/>
                <w:szCs w:val="18"/>
              </w:rPr>
            </w:pPr>
            <w:r w:rsidRPr="00A94FC0">
              <w:rPr>
                <w:rFonts w:hint="eastAsia"/>
                <w:b/>
                <w:sz w:val="18"/>
                <w:szCs w:val="18"/>
              </w:rPr>
              <w:t>１５，０００円</w:t>
            </w:r>
          </w:p>
        </w:tc>
        <w:tc>
          <w:tcPr>
            <w:tcW w:w="693" w:type="dxa"/>
            <w:tcBorders>
              <w:left w:val="single" w:sz="4" w:space="0" w:color="auto"/>
              <w:right w:val="single" w:sz="4" w:space="0" w:color="auto"/>
            </w:tcBorders>
            <w:vAlign w:val="center"/>
          </w:tcPr>
          <w:p w:rsidR="007C4AF0" w:rsidRPr="00A94FC0" w:rsidRDefault="007C4AF0" w:rsidP="00090294">
            <w:pPr>
              <w:jc w:val="right"/>
              <w:rPr>
                <w:b/>
                <w:sz w:val="18"/>
                <w:szCs w:val="18"/>
              </w:rPr>
            </w:pPr>
            <w:r w:rsidRPr="00A94FC0">
              <w:rPr>
                <w:rFonts w:hint="eastAsia"/>
                <w:b/>
                <w:sz w:val="18"/>
                <w:szCs w:val="18"/>
              </w:rPr>
              <w:t>３年</w:t>
            </w:r>
          </w:p>
        </w:tc>
        <w:tc>
          <w:tcPr>
            <w:tcW w:w="2126" w:type="dxa"/>
            <w:tcBorders>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５４０，０００円</w:t>
            </w:r>
          </w:p>
        </w:tc>
        <w:tc>
          <w:tcPr>
            <w:tcW w:w="1706" w:type="dxa"/>
            <w:tcBorders>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１０８，０００円</w:t>
            </w:r>
          </w:p>
        </w:tc>
        <w:tc>
          <w:tcPr>
            <w:tcW w:w="1706" w:type="dxa"/>
            <w:tcBorders>
              <w:left w:val="single" w:sz="4" w:space="0" w:color="auto"/>
              <w:right w:val="single" w:sz="4" w:space="0" w:color="auto"/>
            </w:tcBorders>
          </w:tcPr>
          <w:p w:rsidR="007C4AF0" w:rsidRPr="00A94FC0" w:rsidRDefault="007C4AF0" w:rsidP="00090294">
            <w:pPr>
              <w:jc w:val="right"/>
              <w:rPr>
                <w:b/>
                <w:sz w:val="18"/>
                <w:szCs w:val="18"/>
              </w:rPr>
            </w:pPr>
            <w:r w:rsidRPr="00A94FC0">
              <w:rPr>
                <w:rFonts w:hint="eastAsia"/>
                <w:b/>
                <w:sz w:val="18"/>
                <w:szCs w:val="18"/>
              </w:rPr>
              <w:t>５４，０００円</w:t>
            </w:r>
          </w:p>
        </w:tc>
        <w:tc>
          <w:tcPr>
            <w:tcW w:w="1707" w:type="dxa"/>
            <w:tcBorders>
              <w:left w:val="single" w:sz="4" w:space="0" w:color="auto"/>
            </w:tcBorders>
          </w:tcPr>
          <w:p w:rsidR="007C4AF0" w:rsidRPr="00A94FC0" w:rsidRDefault="007C4AF0" w:rsidP="00090294">
            <w:pPr>
              <w:jc w:val="right"/>
              <w:rPr>
                <w:b/>
                <w:sz w:val="18"/>
                <w:szCs w:val="18"/>
              </w:rPr>
            </w:pPr>
            <w:r w:rsidRPr="00A94FC0">
              <w:rPr>
                <w:rFonts w:hint="eastAsia"/>
                <w:b/>
                <w:sz w:val="18"/>
                <w:szCs w:val="18"/>
              </w:rPr>
              <w:t>３６，０００円</w:t>
            </w:r>
          </w:p>
        </w:tc>
      </w:tr>
    </w:tbl>
    <w:p w:rsidR="009D4FB0" w:rsidRDefault="009D4FB0" w:rsidP="00225EAE"/>
    <w:p w:rsidR="004210B9" w:rsidRDefault="004210B9" w:rsidP="004210B9">
      <w:pPr>
        <w:pStyle w:val="a7"/>
        <w:numPr>
          <w:ilvl w:val="0"/>
          <w:numId w:val="1"/>
        </w:numPr>
        <w:ind w:leftChars="0"/>
      </w:pPr>
      <w:r>
        <w:rPr>
          <w:rFonts w:hint="eastAsia"/>
        </w:rPr>
        <w:t>大学・短大・専修学校</w:t>
      </w:r>
    </w:p>
    <w:p w:rsidR="009D4FB0" w:rsidRDefault="004210B9" w:rsidP="00A94FC0">
      <w:pPr>
        <w:spacing w:line="276" w:lineRule="auto"/>
        <w:ind w:left="210" w:hangingChars="100" w:hanging="210"/>
      </w:pPr>
      <w:r>
        <w:rPr>
          <w:rFonts w:hint="eastAsia"/>
        </w:rPr>
        <w:t xml:space="preserve">　</w:t>
      </w:r>
      <w:r w:rsidR="00A94FC0">
        <w:rPr>
          <w:rFonts w:hint="eastAsia"/>
        </w:rPr>
        <w:t xml:space="preserve">　</w:t>
      </w:r>
      <w:r w:rsidR="009D4FB0">
        <w:rPr>
          <w:rFonts w:hint="eastAsia"/>
        </w:rPr>
        <w:t>貸付月額</w:t>
      </w:r>
      <w:r>
        <w:rPr>
          <w:rFonts w:hint="eastAsia"/>
        </w:rPr>
        <w:t>は</w:t>
      </w:r>
      <w:r w:rsidR="009D4FB0">
        <w:rPr>
          <w:rFonts w:hint="eastAsia"/>
        </w:rPr>
        <w:t>、</w:t>
      </w:r>
      <w:r>
        <w:rPr>
          <w:rFonts w:hint="eastAsia"/>
        </w:rPr>
        <w:t>６</w:t>
      </w:r>
      <w:r w:rsidR="009D4FB0">
        <w:rPr>
          <w:rFonts w:hint="eastAsia"/>
        </w:rPr>
        <w:t>万</w:t>
      </w:r>
      <w:r>
        <w:rPr>
          <w:rFonts w:hint="eastAsia"/>
        </w:rPr>
        <w:t>円を上限</w:t>
      </w:r>
      <w:r w:rsidR="009D4FB0">
        <w:rPr>
          <w:rFonts w:hint="eastAsia"/>
        </w:rPr>
        <w:t>に本人の希望等を考慮し決定します。</w:t>
      </w:r>
    </w:p>
    <w:p w:rsidR="004210B9" w:rsidRDefault="009D4FB0" w:rsidP="009D4FB0">
      <w:pPr>
        <w:spacing w:line="276" w:lineRule="auto"/>
        <w:ind w:leftChars="100" w:left="210" w:firstLineChars="100" w:firstLine="210"/>
      </w:pPr>
      <w:r>
        <w:rPr>
          <w:rFonts w:hint="eastAsia"/>
        </w:rPr>
        <w:t>下表の貸付月額を参考に額を</w:t>
      </w:r>
      <w:r w:rsidR="004210B9">
        <w:rPr>
          <w:rFonts w:hint="eastAsia"/>
        </w:rPr>
        <w:t>選択してください。</w:t>
      </w:r>
    </w:p>
    <w:p w:rsidR="004210B9" w:rsidRPr="004210B9" w:rsidRDefault="004210B9" w:rsidP="004210B9"/>
    <w:tbl>
      <w:tblPr>
        <w:tblStyle w:val="1"/>
        <w:tblW w:w="0" w:type="auto"/>
        <w:tblInd w:w="250" w:type="dxa"/>
        <w:tblLook w:val="04A0" w:firstRow="1" w:lastRow="0" w:firstColumn="1" w:lastColumn="0" w:noHBand="0" w:noVBand="1"/>
      </w:tblPr>
      <w:tblGrid>
        <w:gridCol w:w="1559"/>
        <w:gridCol w:w="709"/>
        <w:gridCol w:w="2070"/>
        <w:gridCol w:w="1719"/>
        <w:gridCol w:w="1720"/>
        <w:gridCol w:w="1720"/>
      </w:tblGrid>
      <w:tr w:rsidR="007C4AF0" w:rsidTr="00A94FC0">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559" w:type="dxa"/>
            <w:vMerge w:val="restart"/>
            <w:tcBorders>
              <w:left w:val="single" w:sz="4" w:space="0" w:color="auto"/>
              <w:right w:val="single" w:sz="4" w:space="0" w:color="auto"/>
            </w:tcBorders>
            <w:vAlign w:val="center"/>
          </w:tcPr>
          <w:p w:rsidR="007C4AF0" w:rsidRPr="00463E4D" w:rsidRDefault="007C4AF0" w:rsidP="00463E4D">
            <w:pPr>
              <w:jc w:val="center"/>
              <w:rPr>
                <w:sz w:val="18"/>
                <w:szCs w:val="18"/>
              </w:rPr>
            </w:pPr>
            <w:r w:rsidRPr="00463E4D">
              <w:rPr>
                <w:rFonts w:hint="eastAsia"/>
                <w:sz w:val="18"/>
                <w:szCs w:val="18"/>
              </w:rPr>
              <w:t>貸付月額</w:t>
            </w:r>
          </w:p>
        </w:tc>
        <w:tc>
          <w:tcPr>
            <w:tcW w:w="709" w:type="dxa"/>
            <w:vMerge w:val="restart"/>
            <w:tcBorders>
              <w:left w:val="single" w:sz="4" w:space="0" w:color="auto"/>
              <w:right w:val="single" w:sz="4" w:space="0" w:color="auto"/>
            </w:tcBorders>
            <w:vAlign w:val="center"/>
          </w:tcPr>
          <w:p w:rsidR="00A94FC0" w:rsidRDefault="007C4AF0" w:rsidP="00463E4D">
            <w:pPr>
              <w:jc w:val="center"/>
              <w:cnfStyle w:val="100000000000" w:firstRow="1" w:lastRow="0" w:firstColumn="0" w:lastColumn="0" w:oddVBand="0" w:evenVBand="0" w:oddHBand="0" w:evenHBand="0" w:firstRowFirstColumn="0" w:firstRowLastColumn="0" w:lastRowFirstColumn="0" w:lastRowLastColumn="0"/>
              <w:rPr>
                <w:sz w:val="18"/>
                <w:szCs w:val="18"/>
              </w:rPr>
            </w:pPr>
            <w:r w:rsidRPr="00463E4D">
              <w:rPr>
                <w:rFonts w:hint="eastAsia"/>
                <w:sz w:val="18"/>
                <w:szCs w:val="18"/>
              </w:rPr>
              <w:t>貸付</w:t>
            </w:r>
          </w:p>
          <w:p w:rsidR="007C4AF0" w:rsidRPr="00463E4D" w:rsidRDefault="007C4AF0" w:rsidP="00463E4D">
            <w:pPr>
              <w:jc w:val="center"/>
              <w:cnfStyle w:val="100000000000" w:firstRow="1" w:lastRow="0" w:firstColumn="0" w:lastColumn="0" w:oddVBand="0" w:evenVBand="0" w:oddHBand="0" w:evenHBand="0" w:firstRowFirstColumn="0" w:firstRowLastColumn="0" w:lastRowFirstColumn="0" w:lastRowLastColumn="0"/>
              <w:rPr>
                <w:sz w:val="18"/>
                <w:szCs w:val="18"/>
              </w:rPr>
            </w:pPr>
            <w:r w:rsidRPr="00463E4D">
              <w:rPr>
                <w:rFonts w:hint="eastAsia"/>
                <w:sz w:val="18"/>
                <w:szCs w:val="18"/>
              </w:rPr>
              <w:t>期間</w:t>
            </w:r>
          </w:p>
        </w:tc>
        <w:tc>
          <w:tcPr>
            <w:tcW w:w="2070"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center"/>
              <w:cnfStyle w:val="100000000000" w:firstRow="1" w:lastRow="0" w:firstColumn="0" w:lastColumn="0" w:oddVBand="0" w:evenVBand="0" w:oddHBand="0" w:evenHBand="0" w:firstRowFirstColumn="0" w:firstRowLastColumn="0" w:lastRowFirstColumn="0" w:lastRowLastColumn="0"/>
              <w:rPr>
                <w:sz w:val="18"/>
                <w:szCs w:val="18"/>
              </w:rPr>
            </w:pPr>
            <w:r w:rsidRPr="00463E4D">
              <w:rPr>
                <w:rFonts w:hint="eastAsia"/>
                <w:sz w:val="18"/>
                <w:szCs w:val="18"/>
              </w:rPr>
              <w:t>貸付総額</w:t>
            </w:r>
          </w:p>
        </w:tc>
        <w:tc>
          <w:tcPr>
            <w:tcW w:w="5159" w:type="dxa"/>
            <w:gridSpan w:val="3"/>
            <w:tcBorders>
              <w:left w:val="single" w:sz="4" w:space="0" w:color="auto"/>
              <w:bottom w:val="single" w:sz="4" w:space="0" w:color="auto"/>
              <w:right w:val="single" w:sz="4" w:space="0" w:color="auto"/>
            </w:tcBorders>
          </w:tcPr>
          <w:p w:rsidR="007C4AF0" w:rsidRPr="00463E4D" w:rsidRDefault="007C4AF0" w:rsidP="004210B9">
            <w:pPr>
              <w:jc w:val="center"/>
              <w:cnfStyle w:val="100000000000" w:firstRow="1" w:lastRow="0" w:firstColumn="0" w:lastColumn="0" w:oddVBand="0" w:evenVBand="0" w:oddHBand="0" w:evenHBand="0" w:firstRowFirstColumn="0" w:firstRowLastColumn="0" w:lastRowFirstColumn="0" w:lastRowLastColumn="0"/>
              <w:rPr>
                <w:sz w:val="18"/>
                <w:szCs w:val="18"/>
              </w:rPr>
            </w:pPr>
            <w:r w:rsidRPr="00463E4D">
              <w:rPr>
                <w:rFonts w:hint="eastAsia"/>
                <w:sz w:val="18"/>
                <w:szCs w:val="18"/>
              </w:rPr>
              <w:t>返済額（年額）</w:t>
            </w:r>
          </w:p>
        </w:tc>
      </w:tr>
      <w:tr w:rsidR="00463E4D" w:rsidTr="00A94FC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559" w:type="dxa"/>
            <w:vMerge/>
            <w:tcBorders>
              <w:left w:val="single" w:sz="4" w:space="0" w:color="auto"/>
              <w:bottom w:val="single" w:sz="4" w:space="0" w:color="auto"/>
              <w:right w:val="single" w:sz="4" w:space="0" w:color="auto"/>
            </w:tcBorders>
          </w:tcPr>
          <w:p w:rsidR="007C4AF0" w:rsidRPr="00463E4D" w:rsidRDefault="007C4AF0" w:rsidP="004210B9">
            <w:pPr>
              <w:jc w:val="center"/>
              <w:rPr>
                <w:sz w:val="18"/>
                <w:szCs w:val="18"/>
              </w:rPr>
            </w:pPr>
          </w:p>
        </w:tc>
        <w:tc>
          <w:tcPr>
            <w:tcW w:w="709" w:type="dxa"/>
            <w:vMerge/>
            <w:tcBorders>
              <w:left w:val="single" w:sz="4" w:space="0" w:color="auto"/>
              <w:bottom w:val="single" w:sz="4" w:space="0" w:color="auto"/>
              <w:right w:val="single" w:sz="4" w:space="0" w:color="auto"/>
            </w:tcBorders>
          </w:tcPr>
          <w:p w:rsidR="007C4AF0" w:rsidRPr="00463E4D" w:rsidRDefault="007C4AF0" w:rsidP="004210B9">
            <w:pPr>
              <w:jc w:val="center"/>
              <w:cnfStyle w:val="000000100000" w:firstRow="0" w:lastRow="0" w:firstColumn="0" w:lastColumn="0" w:oddVBand="0" w:evenVBand="0" w:oddHBand="1" w:evenHBand="0" w:firstRowFirstColumn="0" w:firstRowLastColumn="0" w:lastRowFirstColumn="0" w:lastRowLastColumn="0"/>
              <w:rPr>
                <w:b/>
                <w:sz w:val="18"/>
                <w:szCs w:val="18"/>
              </w:rPr>
            </w:pPr>
          </w:p>
        </w:tc>
        <w:tc>
          <w:tcPr>
            <w:tcW w:w="2070" w:type="dxa"/>
            <w:vMerge/>
            <w:tcBorders>
              <w:left w:val="single" w:sz="4" w:space="0" w:color="auto"/>
              <w:bottom w:val="single" w:sz="4" w:space="0" w:color="auto"/>
              <w:right w:val="single" w:sz="4" w:space="0" w:color="auto"/>
            </w:tcBorders>
          </w:tcPr>
          <w:p w:rsidR="007C4AF0" w:rsidRPr="00463E4D" w:rsidRDefault="007C4AF0" w:rsidP="004210B9">
            <w:pPr>
              <w:jc w:val="center"/>
              <w:cnfStyle w:val="000000100000" w:firstRow="0" w:lastRow="0" w:firstColumn="0" w:lastColumn="0" w:oddVBand="0" w:evenVBand="0" w:oddHBand="1" w:evenHBand="0" w:firstRowFirstColumn="0" w:firstRowLastColumn="0" w:lastRowFirstColumn="0" w:lastRowLastColumn="0"/>
              <w:rPr>
                <w:b/>
                <w:sz w:val="18"/>
                <w:szCs w:val="18"/>
              </w:rPr>
            </w:pPr>
          </w:p>
        </w:tc>
        <w:tc>
          <w:tcPr>
            <w:tcW w:w="1719" w:type="dxa"/>
            <w:tcBorders>
              <w:top w:val="single" w:sz="4" w:space="0" w:color="auto"/>
              <w:left w:val="single" w:sz="4" w:space="0" w:color="auto"/>
              <w:bottom w:val="single" w:sz="4" w:space="0" w:color="auto"/>
              <w:right w:val="single" w:sz="4" w:space="0" w:color="auto"/>
            </w:tcBorders>
            <w:shd w:val="clear" w:color="auto" w:fill="FFFFFF" w:themeFill="background1"/>
          </w:tcPr>
          <w:p w:rsidR="007C4AF0" w:rsidRPr="00463E4D" w:rsidRDefault="007C4AF0" w:rsidP="004210B9">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５年間</w:t>
            </w: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4AF0" w:rsidRPr="00463E4D" w:rsidRDefault="007C4AF0" w:rsidP="004210B9">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１０年間</w:t>
            </w: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4AF0" w:rsidRPr="00463E4D" w:rsidRDefault="007C4AF0" w:rsidP="004210B9">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１５年間</w:t>
            </w:r>
          </w:p>
        </w:tc>
      </w:tr>
      <w:tr w:rsidR="00463E4D" w:rsidTr="00A94FC0">
        <w:trPr>
          <w:trHeight w:val="21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３５，０００円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８４０，０００円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１６８，０００円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８４，０００円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５６，０００円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559" w:type="dxa"/>
            <w:vMerge/>
            <w:tcBorders>
              <w:left w:val="single" w:sz="4" w:space="0" w:color="auto"/>
              <w:bottom w:val="single" w:sz="4" w:space="0" w:color="auto"/>
              <w:right w:val="single" w:sz="4" w:space="0" w:color="auto"/>
            </w:tcBorders>
            <w:vAlign w:val="center"/>
          </w:tcPr>
          <w:p w:rsidR="007C4AF0" w:rsidRPr="00463E4D" w:rsidRDefault="007C4AF0" w:rsidP="00463E4D">
            <w:pPr>
              <w:jc w:val="right"/>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１，６８０，０００円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３３６，０００円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１６８，０００円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１１２，０００円</w:t>
            </w:r>
          </w:p>
        </w:tc>
      </w:tr>
      <w:tr w:rsidR="00463E4D" w:rsidTr="00A94FC0">
        <w:trPr>
          <w:trHeight w:val="18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４０，０００円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９６０，０００円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１９２，０００円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９６，０００円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６４，０００円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559" w:type="dxa"/>
            <w:vMerge/>
            <w:tcBorders>
              <w:left w:val="single" w:sz="4" w:space="0" w:color="auto"/>
              <w:bottom w:val="single" w:sz="4" w:space="0" w:color="auto"/>
              <w:right w:val="single" w:sz="4" w:space="0" w:color="auto"/>
            </w:tcBorders>
            <w:vAlign w:val="center"/>
          </w:tcPr>
          <w:p w:rsidR="007C4AF0" w:rsidRPr="00463E4D" w:rsidRDefault="007C4AF0" w:rsidP="00463E4D">
            <w:pPr>
              <w:jc w:val="right"/>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１，９２０，０００円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３８４，０００円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１９２，０００円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463E4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１２８，０００円</w:t>
            </w:r>
          </w:p>
        </w:tc>
      </w:tr>
      <w:tr w:rsidR="00463E4D" w:rsidTr="00A94FC0">
        <w:trPr>
          <w:trHeight w:val="12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４５，０００円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１，０８０，０００円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２１６，０００円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１０８，０００円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７２，０００円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559" w:type="dxa"/>
            <w:vMerge/>
            <w:tcBorders>
              <w:left w:val="single" w:sz="4" w:space="0" w:color="auto"/>
              <w:bottom w:val="single" w:sz="4" w:space="0" w:color="auto"/>
              <w:right w:val="single" w:sz="4" w:space="0" w:color="auto"/>
            </w:tcBorders>
            <w:vAlign w:val="center"/>
          </w:tcPr>
          <w:p w:rsidR="007C4AF0" w:rsidRPr="00463E4D" w:rsidRDefault="007C4AF0" w:rsidP="00463E4D">
            <w:pPr>
              <w:jc w:val="right"/>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２，１６０，０００円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４３２，０００円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２１６，０００円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B2525A"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１４４，０００円</w:t>
            </w:r>
          </w:p>
        </w:tc>
      </w:tr>
      <w:tr w:rsidR="00463E4D" w:rsidTr="00A94FC0">
        <w:trPr>
          <w:trHeight w:val="18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５０，０００円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A94FC0">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１，２００，０００円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２４０，０００円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１２０，０００円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８０，０００円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59" w:type="dxa"/>
            <w:vMerge/>
            <w:tcBorders>
              <w:left w:val="single" w:sz="4" w:space="0" w:color="auto"/>
              <w:bottom w:val="single" w:sz="4" w:space="0" w:color="auto"/>
              <w:right w:val="single" w:sz="4" w:space="0" w:color="auto"/>
            </w:tcBorders>
            <w:vAlign w:val="center"/>
          </w:tcPr>
          <w:p w:rsidR="007C4AF0" w:rsidRPr="00463E4D" w:rsidRDefault="007C4AF0" w:rsidP="00463E4D">
            <w:pPr>
              <w:jc w:val="right"/>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２，４００，０００円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４８０，０００円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２４０，０００円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１６０，０００円</w:t>
            </w:r>
          </w:p>
        </w:tc>
      </w:tr>
      <w:tr w:rsidR="00463E4D" w:rsidTr="00A94FC0">
        <w:trPr>
          <w:trHeight w:val="21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５５，０００円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１，３２０，０００円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２６４，０００円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１３２，０００円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８８，０００円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59" w:type="dxa"/>
            <w:vMerge/>
            <w:tcBorders>
              <w:top w:val="single" w:sz="4" w:space="0" w:color="auto"/>
              <w:left w:val="single" w:sz="4" w:space="0" w:color="auto"/>
              <w:bottom w:val="single" w:sz="4" w:space="0" w:color="auto"/>
              <w:right w:val="single" w:sz="4" w:space="0" w:color="auto"/>
            </w:tcBorders>
            <w:vAlign w:val="center"/>
          </w:tcPr>
          <w:p w:rsidR="007C4AF0" w:rsidRPr="00463E4D" w:rsidRDefault="007C4AF0" w:rsidP="00463E4D">
            <w:pPr>
              <w:jc w:val="right"/>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D15D1D"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２，６４０，０００円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５２８，０００円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２６４，０００円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１７６，０００円</w:t>
            </w:r>
          </w:p>
        </w:tc>
      </w:tr>
      <w:tr w:rsidR="00463E4D" w:rsidTr="00A94FC0">
        <w:trPr>
          <w:trHeight w:val="135"/>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left w:val="single" w:sz="4" w:space="0" w:color="auto"/>
              <w:right w:val="single" w:sz="4" w:space="0" w:color="auto"/>
            </w:tcBorders>
            <w:vAlign w:val="center"/>
          </w:tcPr>
          <w:p w:rsidR="007C4AF0" w:rsidRPr="00463E4D" w:rsidRDefault="007C4AF0" w:rsidP="00463E4D">
            <w:pPr>
              <w:jc w:val="right"/>
              <w:rPr>
                <w:sz w:val="18"/>
                <w:szCs w:val="18"/>
              </w:rPr>
            </w:pPr>
            <w:r w:rsidRPr="00463E4D">
              <w:rPr>
                <w:rFonts w:hint="eastAsia"/>
                <w:sz w:val="18"/>
                <w:szCs w:val="18"/>
              </w:rPr>
              <w:t>６０，０００円</w:t>
            </w:r>
          </w:p>
        </w:tc>
        <w:tc>
          <w:tcPr>
            <w:tcW w:w="709" w:type="dxa"/>
            <w:tcBorders>
              <w:top w:val="single" w:sz="4" w:space="0" w:color="auto"/>
              <w:left w:val="single" w:sz="4" w:space="0" w:color="auto"/>
              <w:bottom w:val="single" w:sz="4" w:space="0" w:color="auto"/>
              <w:right w:val="single" w:sz="4" w:space="0" w:color="auto"/>
            </w:tcBorders>
          </w:tcPr>
          <w:p w:rsidR="007C4AF0" w:rsidRPr="00463E4D" w:rsidRDefault="007C4AF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sidRPr="00463E4D">
              <w:rPr>
                <w:rFonts w:hint="eastAsia"/>
                <w:b/>
                <w:sz w:val="18"/>
                <w:szCs w:val="18"/>
              </w:rPr>
              <w:t>２年</w:t>
            </w:r>
          </w:p>
        </w:tc>
        <w:tc>
          <w:tcPr>
            <w:tcW w:w="207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１，４４０，０００円</w:t>
            </w:r>
          </w:p>
        </w:tc>
        <w:tc>
          <w:tcPr>
            <w:tcW w:w="1719"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２８８，０００円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１４４，０００円</w:t>
            </w:r>
          </w:p>
        </w:tc>
        <w:tc>
          <w:tcPr>
            <w:tcW w:w="1720" w:type="dxa"/>
            <w:tcBorders>
              <w:top w:val="single" w:sz="4" w:space="0" w:color="auto"/>
              <w:left w:val="single" w:sz="4" w:space="0" w:color="auto"/>
              <w:bottom w:val="single" w:sz="4" w:space="0" w:color="auto"/>
              <w:right w:val="single" w:sz="4" w:space="0" w:color="auto"/>
            </w:tcBorders>
          </w:tcPr>
          <w:p w:rsidR="007C4AF0" w:rsidRPr="00463E4D" w:rsidRDefault="00A94FC0" w:rsidP="004210B9">
            <w:pPr>
              <w:jc w:val="right"/>
              <w:cnfStyle w:val="000000000000" w:firstRow="0" w:lastRow="0" w:firstColumn="0" w:lastColumn="0" w:oddVBand="0" w:evenVBand="0" w:oddHBand="0" w:evenHBand="0" w:firstRowFirstColumn="0" w:firstRowLastColumn="0" w:lastRowFirstColumn="0" w:lastRowLastColumn="0"/>
              <w:rPr>
                <w:b/>
                <w:sz w:val="18"/>
                <w:szCs w:val="18"/>
              </w:rPr>
            </w:pPr>
            <w:r>
              <w:rPr>
                <w:rFonts w:hint="eastAsia"/>
                <w:b/>
                <w:sz w:val="18"/>
                <w:szCs w:val="18"/>
              </w:rPr>
              <w:t>９６，０００円</w:t>
            </w:r>
          </w:p>
        </w:tc>
      </w:tr>
      <w:tr w:rsidR="00463E4D" w:rsidTr="00A94FC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9" w:type="dxa"/>
            <w:vMerge/>
            <w:tcBorders>
              <w:top w:val="single" w:sz="4" w:space="0" w:color="auto"/>
              <w:left w:val="single" w:sz="4" w:space="0" w:color="auto"/>
              <w:right w:val="single" w:sz="4" w:space="0" w:color="auto"/>
            </w:tcBorders>
          </w:tcPr>
          <w:p w:rsidR="007C4AF0" w:rsidRPr="00463E4D" w:rsidRDefault="007C4AF0" w:rsidP="004210B9">
            <w:pPr>
              <w:jc w:val="right"/>
              <w:rPr>
                <w:sz w:val="18"/>
                <w:szCs w:val="18"/>
              </w:rPr>
            </w:pPr>
          </w:p>
        </w:tc>
        <w:tc>
          <w:tcPr>
            <w:tcW w:w="709" w:type="dxa"/>
            <w:tcBorders>
              <w:top w:val="single" w:sz="4" w:space="0" w:color="auto"/>
              <w:left w:val="single" w:sz="4" w:space="0" w:color="auto"/>
              <w:right w:val="single" w:sz="4" w:space="0" w:color="auto"/>
            </w:tcBorders>
          </w:tcPr>
          <w:p w:rsidR="007C4AF0" w:rsidRPr="00463E4D" w:rsidRDefault="007C4AF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63E4D">
              <w:rPr>
                <w:rFonts w:hint="eastAsia"/>
                <w:b/>
                <w:sz w:val="18"/>
                <w:szCs w:val="18"/>
              </w:rPr>
              <w:t>４年</w:t>
            </w:r>
          </w:p>
        </w:tc>
        <w:tc>
          <w:tcPr>
            <w:tcW w:w="2070" w:type="dxa"/>
            <w:tcBorders>
              <w:top w:val="single" w:sz="4" w:space="0" w:color="auto"/>
              <w:left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２，８８０，０００円</w:t>
            </w:r>
          </w:p>
        </w:tc>
        <w:tc>
          <w:tcPr>
            <w:tcW w:w="1719" w:type="dxa"/>
            <w:tcBorders>
              <w:top w:val="single" w:sz="4" w:space="0" w:color="auto"/>
              <w:left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５７６，０００円</w:t>
            </w:r>
          </w:p>
        </w:tc>
        <w:tc>
          <w:tcPr>
            <w:tcW w:w="1720" w:type="dxa"/>
            <w:tcBorders>
              <w:top w:val="single" w:sz="4" w:space="0" w:color="auto"/>
              <w:left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２８８，０００円</w:t>
            </w:r>
          </w:p>
        </w:tc>
        <w:tc>
          <w:tcPr>
            <w:tcW w:w="1720" w:type="dxa"/>
            <w:tcBorders>
              <w:top w:val="single" w:sz="4" w:space="0" w:color="auto"/>
              <w:left w:val="single" w:sz="4" w:space="0" w:color="auto"/>
              <w:right w:val="single" w:sz="4" w:space="0" w:color="auto"/>
            </w:tcBorders>
          </w:tcPr>
          <w:p w:rsidR="007C4AF0" w:rsidRPr="00463E4D" w:rsidRDefault="00A94FC0" w:rsidP="004210B9">
            <w:pPr>
              <w:jc w:val="right"/>
              <w:cnfStyle w:val="000000100000" w:firstRow="0" w:lastRow="0" w:firstColumn="0" w:lastColumn="0" w:oddVBand="0" w:evenVBand="0" w:oddHBand="1" w:evenHBand="0" w:firstRowFirstColumn="0" w:firstRowLastColumn="0" w:lastRowFirstColumn="0" w:lastRowLastColumn="0"/>
              <w:rPr>
                <w:b/>
                <w:sz w:val="18"/>
                <w:szCs w:val="18"/>
              </w:rPr>
            </w:pPr>
            <w:r>
              <w:rPr>
                <w:rFonts w:hint="eastAsia"/>
                <w:b/>
                <w:sz w:val="18"/>
                <w:szCs w:val="18"/>
              </w:rPr>
              <w:t>１９２，０００円</w:t>
            </w:r>
          </w:p>
        </w:tc>
      </w:tr>
    </w:tbl>
    <w:p w:rsidR="004210B9" w:rsidRDefault="004210B9" w:rsidP="004210B9"/>
    <w:sectPr w:rsidR="004210B9" w:rsidSect="00463E4D">
      <w:headerReference w:type="default" r:id="rId7"/>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D1D" w:rsidRDefault="00D15D1D" w:rsidP="00225EAE">
      <w:r>
        <w:separator/>
      </w:r>
    </w:p>
  </w:endnote>
  <w:endnote w:type="continuationSeparator" w:id="0">
    <w:p w:rsidR="00D15D1D" w:rsidRDefault="00D15D1D" w:rsidP="0022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D1D" w:rsidRDefault="00D15D1D" w:rsidP="00225EAE">
      <w:r>
        <w:separator/>
      </w:r>
    </w:p>
  </w:footnote>
  <w:footnote w:type="continuationSeparator" w:id="0">
    <w:p w:rsidR="00D15D1D" w:rsidRDefault="00D15D1D" w:rsidP="0022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FB0" w:rsidRDefault="009D4FB0">
    <w:pPr>
      <w:pStyle w:val="a3"/>
    </w:pPr>
    <w:r>
      <w:rPr>
        <w:rFonts w:hint="eastAsia"/>
      </w:rPr>
      <w:t>別紙２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751AE"/>
    <w:multiLevelType w:val="hybridMultilevel"/>
    <w:tmpl w:val="C3F4FD02"/>
    <w:lvl w:ilvl="0" w:tplc="BBE0F9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5EAE"/>
    <w:rsid w:val="00090294"/>
    <w:rsid w:val="00225EAE"/>
    <w:rsid w:val="00241362"/>
    <w:rsid w:val="003352A0"/>
    <w:rsid w:val="004210B9"/>
    <w:rsid w:val="00463E4D"/>
    <w:rsid w:val="007C4AF0"/>
    <w:rsid w:val="009D4FB0"/>
    <w:rsid w:val="00A94FC0"/>
    <w:rsid w:val="00B2525A"/>
    <w:rsid w:val="00D15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73B47EA-0793-4356-BB06-08483D96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EAE"/>
    <w:pPr>
      <w:tabs>
        <w:tab w:val="center" w:pos="4252"/>
        <w:tab w:val="right" w:pos="8504"/>
      </w:tabs>
      <w:snapToGrid w:val="0"/>
    </w:pPr>
  </w:style>
  <w:style w:type="character" w:customStyle="1" w:styleId="a4">
    <w:name w:val="ヘッダー (文字)"/>
    <w:basedOn w:val="a0"/>
    <w:link w:val="a3"/>
    <w:uiPriority w:val="99"/>
    <w:rsid w:val="00225EAE"/>
  </w:style>
  <w:style w:type="paragraph" w:styleId="a5">
    <w:name w:val="footer"/>
    <w:basedOn w:val="a"/>
    <w:link w:val="a6"/>
    <w:uiPriority w:val="99"/>
    <w:unhideWhenUsed/>
    <w:rsid w:val="00225EAE"/>
    <w:pPr>
      <w:tabs>
        <w:tab w:val="center" w:pos="4252"/>
        <w:tab w:val="right" w:pos="8504"/>
      </w:tabs>
      <w:snapToGrid w:val="0"/>
    </w:pPr>
  </w:style>
  <w:style w:type="character" w:customStyle="1" w:styleId="a6">
    <w:name w:val="フッター (文字)"/>
    <w:basedOn w:val="a0"/>
    <w:link w:val="a5"/>
    <w:uiPriority w:val="99"/>
    <w:rsid w:val="00225EAE"/>
  </w:style>
  <w:style w:type="paragraph" w:styleId="a7">
    <w:name w:val="List Paragraph"/>
    <w:basedOn w:val="a"/>
    <w:uiPriority w:val="34"/>
    <w:qFormat/>
    <w:rsid w:val="00225EAE"/>
    <w:pPr>
      <w:ind w:leftChars="400" w:left="840"/>
    </w:pPr>
  </w:style>
  <w:style w:type="table" w:styleId="a8">
    <w:name w:val="Table Grid"/>
    <w:basedOn w:val="a1"/>
    <w:uiPriority w:val="59"/>
    <w:rsid w:val="00225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Shading"/>
    <w:basedOn w:val="a1"/>
    <w:uiPriority w:val="60"/>
    <w:rsid w:val="00463E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oshima</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5720</dc:creator>
  <cp:lastModifiedBy>髙橋 直樹</cp:lastModifiedBy>
  <cp:revision>4</cp:revision>
  <dcterms:created xsi:type="dcterms:W3CDTF">2010-12-07T08:18:00Z</dcterms:created>
  <dcterms:modified xsi:type="dcterms:W3CDTF">2018-01-31T02:27:00Z</dcterms:modified>
</cp:coreProperties>
</file>